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638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47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осуществляя свою деятельность по адресу: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помещ.201</w:t>
      </w:r>
      <w:r>
        <w:rPr>
          <w:rFonts w:ascii="Times New Roman" w:eastAsia="Times New Roman" w:hAnsi="Times New Roman" w:cs="Times New Roman"/>
          <w:sz w:val="28"/>
          <w:szCs w:val="28"/>
        </w:rPr>
        <w:t>, не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застрахованных лицах по форме ЕФС-1 раздел 1, подраздел 1.2 за 2024 год в Отделение Фонда пенсионного и социального страхования Российской Федерации по Ханты-Мансийскому автономному округу-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Югре, чем нарушила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1-3 п.2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  <w:sz w:val="28"/>
          <w:szCs w:val="28"/>
        </w:rPr>
        <w:t>28.01.2025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ст.15.33.2 КоАП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присутствовал. О дате, времени и месте рассмотрения дела извещен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телефонограммой от 04.07.2025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рассмотреть дело без его участия,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иных ходатайств не заявлял.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(персонифицированного) учета в системах обязательного пенсионного страхования и обязательного социального страхования, а равно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027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182</w:t>
      </w:r>
      <w:r>
        <w:rPr>
          <w:rFonts w:ascii="Times New Roman" w:eastAsia="Times New Roman" w:hAnsi="Times New Roman" w:cs="Times New Roman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</w:rPr>
        <w:t>3074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акта о выявле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отчетности по форме ЕФС-1 раздел 1</w:t>
      </w:r>
      <w:r>
        <w:rPr>
          <w:rFonts w:ascii="Times New Roman" w:eastAsia="Times New Roman" w:hAnsi="Times New Roman" w:cs="Times New Roman"/>
          <w:sz w:val="28"/>
          <w:szCs w:val="28"/>
        </w:rPr>
        <w:t>, подраздел 1.2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-скриншот программного обеспечения;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-выпиской из ЕГРЮЛ.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действия, по факту 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нашли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ст.15.33.2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: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- 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0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округу-Югре (ОСФР по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04874Ф87010) Банк получателя: РКЦ Ханты-Мансийск/УФК по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ОКТМО 71871000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ТОФК-007162163 КБК 79711601230060000140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Кор/счет 40102810245370000007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 – 7971160123006000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 УИН </w:t>
      </w:r>
      <w:r>
        <w:rPr>
          <w:rFonts w:ascii="Times New Roman" w:eastAsia="Times New Roman" w:hAnsi="Times New Roman" w:cs="Times New Roman"/>
          <w:sz w:val="28"/>
          <w:szCs w:val="28"/>
        </w:rPr>
        <w:t>797</w:t>
      </w:r>
      <w:r>
        <w:rPr>
          <w:rFonts w:ascii="Times New Roman" w:eastAsia="Times New Roman" w:hAnsi="Times New Roman" w:cs="Times New Roman"/>
          <w:sz w:val="28"/>
          <w:szCs w:val="28"/>
        </w:rPr>
        <w:t>02700000000304556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61204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6rplc-3">
    <w:name w:val="cat-FIO grp-16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3rplc-5">
    <w:name w:val="cat-OrganizationName grp-23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OrganizationNamegrp-23rplc-16">
    <w:name w:val="cat-OrganizationName grp-2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OrganizationNamegrp-23rplc-30">
    <w:name w:val="cat-OrganizationName grp-23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Sumgrp-20rplc-33">
    <w:name w:val="cat-Sum grp-20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E2684-F5F8-464E-9C29-7DB6DA94C79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